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43BED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26CA66F6" wp14:editId="3DDCBE77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BCC43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6F280605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7038B42E" w14:textId="77777777" w:rsidTr="00CB4C91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D7BEC4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4624EA7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C6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69D374E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C91" w14:paraId="263BD32F" w14:textId="77777777" w:rsidTr="00CB4C91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6548FD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2AADEA8D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1FE" w14:textId="77777777" w:rsidR="00CB4C91" w:rsidRPr="00CB4C91" w:rsidRDefault="00CB4C91" w:rsidP="00CB4C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4C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Department of Electronics &amp; Electrical Engineering </w:t>
            </w:r>
          </w:p>
          <w:p w14:paraId="7F48C85F" w14:textId="77777777" w:rsidR="00CB4C91" w:rsidRPr="00CB4C91" w:rsidRDefault="00CB4C91" w:rsidP="00CB4C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4C91" w14:paraId="7EE71D08" w14:textId="77777777" w:rsidTr="00CB4C91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21707D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7DE55102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C59E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CB4C91" w14:paraId="292EE410" w14:textId="77777777" w:rsidTr="00CB4C91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351A58F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6E4916EB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984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18A265FA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C91" w14:paraId="572D5E6B" w14:textId="77777777" w:rsidTr="00CB4C91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6F01527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43683CC1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BD0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50D359EB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C91" w14:paraId="320E872D" w14:textId="77777777" w:rsidTr="00CB4C91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28C04BE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A6A5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716BD591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day to day supervision of other staff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technical staff or, co-supervision of doctoral or undergraduate students </w:t>
            </w:r>
          </w:p>
          <w:p w14:paraId="50ED1369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C91" w14:paraId="2C70AF78" w14:textId="77777777" w:rsidTr="00CB4C91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648FA1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16E6FBDE" w14:textId="77777777" w:rsidR="00CB4C91" w:rsidRDefault="00CB4C91" w:rsidP="00CB4C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82D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1567067D" w14:textId="77777777" w:rsidR="00CB4C91" w:rsidRDefault="00CB4C91" w:rsidP="00CB4C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086210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EA6E6FD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0B7521D9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F8566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79173C67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5C7B64E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700" w14:textId="77777777" w:rsidR="00CB4C91" w:rsidRPr="000963A3" w:rsidRDefault="00CB4C91" w:rsidP="00CB4C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1C26">
              <w:rPr>
                <w:rFonts w:ascii="Arial" w:hAnsi="Arial" w:cs="Arial"/>
                <w:sz w:val="22"/>
                <w:szCs w:val="22"/>
              </w:rPr>
              <w:t xml:space="preserve">We are seeking an exceptional postdoctoral candidate to perform research </w:t>
            </w:r>
            <w:proofErr w:type="gramStart"/>
            <w:r w:rsidRPr="00771C26">
              <w:rPr>
                <w:rFonts w:ascii="Arial" w:hAnsi="Arial" w:cs="Arial"/>
                <w:sz w:val="22"/>
                <w:szCs w:val="22"/>
              </w:rPr>
              <w:t>in the area of</w:t>
            </w:r>
            <w:proofErr w:type="gramEnd"/>
            <w:r w:rsidRPr="00771C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resistive </w:t>
            </w:r>
            <w:r w:rsidRPr="00771C26">
              <w:rPr>
                <w:rFonts w:ascii="Arial" w:hAnsi="Arial" w:cs="Arial"/>
                <w:sz w:val="22"/>
                <w:szCs w:val="22"/>
              </w:rPr>
              <w:t xml:space="preserve">Superconducting Fault Current Limiters (SFCLs) for Electric Aircraft using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71C26">
              <w:rPr>
                <w:rFonts w:ascii="Arial" w:hAnsi="Arial" w:cs="Arial"/>
                <w:sz w:val="22"/>
                <w:szCs w:val="22"/>
              </w:rPr>
              <w:t xml:space="preserve">econd-generation High-Temperature Superconductor. The successful candidate will be expected to </w:t>
            </w:r>
            <w:r w:rsidRPr="000963A3">
              <w:rPr>
                <w:rFonts w:ascii="Arial" w:hAnsi="Arial" w:cs="Arial"/>
                <w:sz w:val="22"/>
                <w:szCs w:val="22"/>
              </w:rPr>
              <w:t xml:space="preserve">deliver </w:t>
            </w:r>
            <w:r w:rsidRPr="00771C26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Pr="000963A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0963A3">
              <w:rPr>
                <w:rFonts w:ascii="Arial" w:hAnsi="Arial" w:cs="Arial"/>
                <w:sz w:val="22"/>
                <w:szCs w:val="22"/>
              </w:rPr>
              <w:t>Matlab</w:t>
            </w:r>
            <w:proofErr w:type="spellEnd"/>
            <w:r w:rsidRPr="000963A3">
              <w:rPr>
                <w:rFonts w:ascii="Arial" w:hAnsi="Arial" w:cs="Arial"/>
                <w:sz w:val="22"/>
                <w:szCs w:val="22"/>
              </w:rPr>
              <w:t xml:space="preserve"> model of a superconducting fault current limiter, and </w:t>
            </w:r>
            <w:r w:rsidRPr="00771C26">
              <w:rPr>
                <w:rFonts w:ascii="Arial" w:hAnsi="Arial" w:cs="Arial"/>
                <w:sz w:val="22"/>
                <w:szCs w:val="22"/>
              </w:rPr>
              <w:t>2)</w:t>
            </w:r>
            <w:r w:rsidRPr="000963A3">
              <w:rPr>
                <w:rFonts w:ascii="Arial" w:hAnsi="Arial" w:cs="Arial"/>
                <w:sz w:val="22"/>
                <w:szCs w:val="22"/>
              </w:rPr>
              <w:t xml:space="preserve"> a preliminary design of SFCL including cryogenic </w:t>
            </w:r>
            <w:r>
              <w:rPr>
                <w:rFonts w:ascii="Arial" w:hAnsi="Arial" w:cs="Arial"/>
                <w:sz w:val="22"/>
                <w:szCs w:val="22"/>
              </w:rPr>
              <w:t xml:space="preserve">cooling </w:t>
            </w:r>
            <w:r w:rsidRPr="000963A3">
              <w:rPr>
                <w:rFonts w:ascii="Arial" w:hAnsi="Arial" w:cs="Arial"/>
                <w:sz w:val="22"/>
                <w:szCs w:val="22"/>
              </w:rPr>
              <w:t xml:space="preserve">system for electric aircraft application. </w:t>
            </w:r>
          </w:p>
          <w:p w14:paraId="61132FEF" w14:textId="5C6FA927" w:rsidR="00CB4C91" w:rsidRDefault="00CB4C91" w:rsidP="00CB4C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B91D27" w14:textId="36FE727C" w:rsidR="00CB4C91" w:rsidRDefault="00CB4C91" w:rsidP="00CB4C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of the role will be to t</w:t>
            </w:r>
            <w:r w:rsidRPr="00CB4C91">
              <w:rPr>
                <w:rFonts w:ascii="Arial" w:hAnsi="Arial" w:cs="Arial"/>
                <w:sz w:val="22"/>
                <w:szCs w:val="22"/>
              </w:rPr>
              <w:t>ake a lead to model, design and build resistive SFCL coils including cryogenic cooling system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</w:t>
            </w:r>
            <w:r w:rsidRPr="00CB4C91">
              <w:rPr>
                <w:rFonts w:ascii="Arial" w:hAnsi="Arial" w:cs="Arial"/>
                <w:sz w:val="22"/>
                <w:szCs w:val="22"/>
              </w:rPr>
              <w:t>o characterise SFCL coils using cryogenic cooling system at the University of Bath.</w:t>
            </w:r>
          </w:p>
          <w:p w14:paraId="5A7AC3E8" w14:textId="77777777" w:rsidR="00CB4C91" w:rsidRDefault="00CB4C91" w:rsidP="00CB4C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D341D8" w14:textId="16D74B47" w:rsidR="00737035" w:rsidRDefault="00CB4C91" w:rsidP="00CB4C9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1C26">
              <w:rPr>
                <w:rFonts w:ascii="Arial" w:hAnsi="Arial" w:cs="Arial"/>
                <w:sz w:val="22"/>
                <w:szCs w:val="22"/>
              </w:rPr>
              <w:t>Previous experience in applied superconductivity in electric network and a record of accomplishment of peer-reviewed publications are essential.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D618A0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4DBB7C9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7C264B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374CA24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435B5C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8BA52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021513E9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BCF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F04A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5D3313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A972D6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68A7677D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6313964B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93A1EF7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45C2F3E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32CD95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FF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03D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0F8457E6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1E34EB8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147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5FB73F7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60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14349FCE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38B1B04D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B1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35CA324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45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6CF61C89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CBA0EC7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4F9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B7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036CC150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7E40D34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17F74ED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0598A9E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FCBE5B5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D3AB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05C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73B7DDF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E97925E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56F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E6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179FF57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B1E34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0155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3F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1FE906A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04CB4C7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F39D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46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3DB7D3F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A69E60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19A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99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51D6D9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B72C76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00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D9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55A58F2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DFCA58F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A2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5A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follow all University policies and procedures at all times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take account of University guidance. </w:t>
            </w:r>
          </w:p>
          <w:p w14:paraId="2063569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8313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38351C1E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68847E8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3DF69174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736E083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58839F90" wp14:editId="4C8D4A54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4F4FE578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67B9E74D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0B4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675799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6FE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70F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5ACD118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B6AA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8A32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6DD8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A571BDD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4BC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E4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F40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56F8ABB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C2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1F24711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646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D171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751F54B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7F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6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744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62037D44" w14:textId="77777777" w:rsidTr="00CB4C91">
        <w:trPr>
          <w:trHeight w:hRule="exact" w:val="1359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3EF9" w14:textId="612AB42E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  <w:r w:rsidR="00CB4C91">
              <w:rPr>
                <w:rFonts w:ascii="Arial" w:hAnsi="Arial" w:cs="Arial"/>
                <w:sz w:val="22"/>
                <w:szCs w:val="22"/>
              </w:rPr>
              <w:t xml:space="preserve">, this includes </w:t>
            </w:r>
            <w:r w:rsidR="00CB4C91">
              <w:rPr>
                <w:rFonts w:ascii="Arial" w:hAnsi="Arial" w:cs="Arial"/>
                <w:sz w:val="22"/>
                <w:szCs w:val="22"/>
              </w:rPr>
              <w:t xml:space="preserve">superconducting coil </w:t>
            </w:r>
            <w:r w:rsidR="00CB4C91" w:rsidRPr="00035051">
              <w:rPr>
                <w:rFonts w:ascii="Arial" w:hAnsi="Arial" w:cs="Arial"/>
                <w:sz w:val="22"/>
                <w:szCs w:val="22"/>
              </w:rPr>
              <w:t>characterisation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B2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616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1D0B228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732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28F40D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35C2D2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844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5B5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DA7290A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800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2C3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39E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C91" w14:paraId="15AF1A97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5BEB" w14:textId="39A2FC73" w:rsidR="00CB4C91" w:rsidRDefault="00CB4C9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</w:t>
            </w:r>
            <w:r>
              <w:rPr>
                <w:rFonts w:ascii="Arial" w:hAnsi="Arial" w:cs="Arial"/>
                <w:sz w:val="22"/>
                <w:szCs w:val="22"/>
              </w:rPr>
              <w:t>Finite Element Analysis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0802" w14:textId="741BED3E" w:rsidR="00CB4C91" w:rsidRDefault="00CB4C9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130F" w14:textId="77777777" w:rsidR="00CB4C91" w:rsidRDefault="00CB4C9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C91" w14:paraId="4BB959A9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2C27" w14:textId="65648B35" w:rsidR="00CB4C91" w:rsidRDefault="00CB4C9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Applied Superconductivity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A911" w14:textId="5D3D5209" w:rsidR="00CB4C91" w:rsidRDefault="00CB4C9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9CF0" w14:textId="77777777" w:rsidR="00CB4C91" w:rsidRDefault="00CB4C9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C91" w14:paraId="62524339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A168" w14:textId="299E5155" w:rsidR="00CB4C91" w:rsidRDefault="00CB4C9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Power Electronics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E14F" w14:textId="77777777" w:rsidR="00CB4C91" w:rsidRDefault="00CB4C9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4F7" w14:textId="4201AA87" w:rsidR="00CB4C91" w:rsidRDefault="00CB4C9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6075D588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4CD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3760E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9C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8CC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E532CA1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AC6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D2A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5B9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47381460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EED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0E4E532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9BC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56F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29CB78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8E2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3470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C1F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0831EA8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9C2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4AA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A5C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42E97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CD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CF21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6F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AFE1C05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3B7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DBB8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C309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FB7537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BE0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D75CE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94E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633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E5D46C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A92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288225D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9FC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FDC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D56D58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1786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795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860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F4F9175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A8A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E6C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77DF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D8834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217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156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8A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40FCF2C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250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E03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F02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BDCAD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92C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437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0DE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A92BF57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041C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63D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F56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C3476B" w14:textId="77777777" w:rsidR="00737035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097B368" w14:textId="77777777"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E42EB"/>
    <w:rsid w:val="001765D3"/>
    <w:rsid w:val="002F463B"/>
    <w:rsid w:val="0050175E"/>
    <w:rsid w:val="00595400"/>
    <w:rsid w:val="00737035"/>
    <w:rsid w:val="009A62F9"/>
    <w:rsid w:val="00CB4C91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DEAC2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Fellowes</cp:lastModifiedBy>
  <cp:revision>2</cp:revision>
  <dcterms:created xsi:type="dcterms:W3CDTF">2021-08-20T11:21:00Z</dcterms:created>
  <dcterms:modified xsi:type="dcterms:W3CDTF">2021-08-20T11:21:00Z</dcterms:modified>
</cp:coreProperties>
</file>